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5D73" w14:textId="77777777" w:rsidR="00C560FF" w:rsidRDefault="00C560FF" w:rsidP="00C560FF">
      <w:pPr>
        <w:jc w:val="center"/>
        <w:rPr>
          <w:rFonts w:ascii="Lucida Calligraphy" w:hAnsi="Lucida Calligraphy" w:cs="Lucida Calligraphy"/>
          <w:sz w:val="36"/>
          <w:szCs w:val="36"/>
        </w:rPr>
      </w:pPr>
      <w:smartTag w:uri="urn:schemas-microsoft-com:office:smarttags" w:element="place">
        <w:smartTag w:uri="urn:schemas-microsoft-com:office:smarttags" w:element="PlaceName">
          <w:r>
            <w:rPr>
              <w:rFonts w:ascii="Lucida Calligraphy" w:hAnsi="Lucida Calligraphy" w:cs="Lucida Calligraphy"/>
              <w:sz w:val="36"/>
              <w:szCs w:val="36"/>
            </w:rPr>
            <w:t>Clark</w:t>
          </w:r>
        </w:smartTag>
        <w:r>
          <w:rPr>
            <w:rFonts w:ascii="Lucida Calligraphy" w:hAnsi="Lucida Calligraphy" w:cs="Lucida Calligraphy"/>
            <w:sz w:val="36"/>
            <w:szCs w:val="36"/>
          </w:rPr>
          <w:t xml:space="preserve"> </w:t>
        </w:r>
        <w:smartTag w:uri="urn:schemas-microsoft-com:office:smarttags" w:element="PlaceType">
          <w:r>
            <w:rPr>
              <w:rFonts w:ascii="Lucida Calligraphy" w:hAnsi="Lucida Calligraphy" w:cs="Lucida Calligraphy"/>
              <w:sz w:val="36"/>
              <w:szCs w:val="36"/>
            </w:rPr>
            <w:t>County</w:t>
          </w:r>
        </w:smartTag>
      </w:smartTag>
    </w:p>
    <w:p w14:paraId="4AFFEE33" w14:textId="77777777" w:rsidR="00C560FF" w:rsidRDefault="00C560FF" w:rsidP="00C560FF">
      <w:pPr>
        <w:jc w:val="center"/>
        <w:rPr>
          <w:rFonts w:ascii="Lucida Calligraphy" w:hAnsi="Lucida Calligraphy" w:cs="Lucida Calligraphy"/>
          <w:sz w:val="36"/>
          <w:szCs w:val="36"/>
        </w:rPr>
      </w:pPr>
      <w:r>
        <w:rPr>
          <w:rFonts w:ascii="Lucida Calligraphy" w:hAnsi="Lucida Calligraphy" w:cs="Lucida Calligraphy"/>
          <w:sz w:val="36"/>
          <w:szCs w:val="36"/>
        </w:rPr>
        <w:t>Juvenile</w:t>
      </w:r>
    </w:p>
    <w:p w14:paraId="57620A2B" w14:textId="77777777" w:rsidR="00C560FF" w:rsidRDefault="00C560FF" w:rsidP="00C560FF">
      <w:pPr>
        <w:jc w:val="center"/>
        <w:rPr>
          <w:rFonts w:ascii="Lucida Calligraphy" w:hAnsi="Lucida Calligraphy" w:cs="Lucida Calligraphy"/>
          <w:sz w:val="36"/>
          <w:szCs w:val="36"/>
        </w:rPr>
      </w:pPr>
      <w:smartTag w:uri="urn:schemas-microsoft-com:office:smarttags" w:element="place">
        <w:smartTag w:uri="urn:schemas-microsoft-com:office:smarttags" w:element="PlaceName">
          <w:r>
            <w:rPr>
              <w:rFonts w:ascii="Lucida Calligraphy" w:hAnsi="Lucida Calligraphy" w:cs="Lucida Calligraphy"/>
              <w:sz w:val="36"/>
              <w:szCs w:val="36"/>
            </w:rPr>
            <w:t>Detention</w:t>
          </w:r>
        </w:smartTag>
        <w:r>
          <w:rPr>
            <w:rFonts w:ascii="Lucida Calligraphy" w:hAnsi="Lucida Calligraphy" w:cs="Lucida Calligraphy"/>
            <w:sz w:val="36"/>
            <w:szCs w:val="36"/>
          </w:rPr>
          <w:t xml:space="preserve"> </w:t>
        </w:r>
        <w:smartTag w:uri="urn:schemas-microsoft-com:office:smarttags" w:element="PlaceType">
          <w:r>
            <w:rPr>
              <w:rFonts w:ascii="Lucida Calligraphy" w:hAnsi="Lucida Calligraphy" w:cs="Lucida Calligraphy"/>
              <w:sz w:val="36"/>
              <w:szCs w:val="36"/>
            </w:rPr>
            <w:t>Center</w:t>
          </w:r>
        </w:smartTag>
      </w:smartTag>
    </w:p>
    <w:p w14:paraId="672D062F" w14:textId="77777777" w:rsidR="00C560FF" w:rsidRDefault="00C560FF" w:rsidP="00C560FF">
      <w:pPr>
        <w:jc w:val="center"/>
        <w:rPr>
          <w:rFonts w:ascii="Lucida Calligraphy" w:hAnsi="Lucida Calligraphy" w:cs="Lucida Calligraphy"/>
        </w:rPr>
      </w:pPr>
      <w:smartTag w:uri="urn:schemas-microsoft-com:office:smarttags" w:element="Street">
        <w:smartTag w:uri="urn:schemas-microsoft-com:office:smarttags" w:element="address">
          <w:r>
            <w:rPr>
              <w:rFonts w:ascii="Lucida Calligraphy" w:hAnsi="Lucida Calligraphy" w:cs="Lucida Calligraphy"/>
            </w:rPr>
            <w:t>609 Meigs Avenue</w:t>
          </w:r>
        </w:smartTag>
      </w:smartTag>
    </w:p>
    <w:p w14:paraId="45532EDD" w14:textId="77777777" w:rsidR="00C560FF" w:rsidRDefault="00C560FF" w:rsidP="00C560FF">
      <w:pPr>
        <w:jc w:val="center"/>
        <w:rPr>
          <w:rFonts w:ascii="Lucida Calligraphy" w:hAnsi="Lucida Calligraphy" w:cs="Lucida Calligraphy"/>
        </w:rPr>
      </w:pPr>
      <w:smartTag w:uri="urn:schemas-microsoft-com:office:smarttags" w:element="place">
        <w:smartTag w:uri="urn:schemas-microsoft-com:office:smarttags" w:element="City">
          <w:r>
            <w:rPr>
              <w:rFonts w:ascii="Lucida Calligraphy" w:hAnsi="Lucida Calligraphy" w:cs="Lucida Calligraphy"/>
            </w:rPr>
            <w:t>Jeffersonville</w:t>
          </w:r>
        </w:smartTag>
        <w:r>
          <w:rPr>
            <w:rFonts w:ascii="Lucida Calligraphy" w:hAnsi="Lucida Calligraphy" w:cs="Lucida Calligraphy"/>
          </w:rPr>
          <w:t xml:space="preserve">, </w:t>
        </w:r>
        <w:smartTag w:uri="urn:schemas-microsoft-com:office:smarttags" w:element="PostalCode">
          <w:r>
            <w:rPr>
              <w:rFonts w:ascii="Lucida Calligraphy" w:hAnsi="Lucida Calligraphy" w:cs="Lucida Calligraphy"/>
            </w:rPr>
            <w:t>Indiana</w:t>
          </w:r>
        </w:smartTag>
        <w:r>
          <w:rPr>
            <w:rFonts w:ascii="Lucida Calligraphy" w:hAnsi="Lucida Calligraphy" w:cs="Lucida Calligraphy"/>
          </w:rPr>
          <w:t xml:space="preserve"> </w:t>
        </w:r>
        <w:smartTag w:uri="urn:schemas-microsoft-com:office:smarttags" w:element="PostalCode">
          <w:r>
            <w:rPr>
              <w:rFonts w:ascii="Lucida Calligraphy" w:hAnsi="Lucida Calligraphy" w:cs="Lucida Calligraphy"/>
            </w:rPr>
            <w:t>47130</w:t>
          </w:r>
        </w:smartTag>
      </w:smartTag>
    </w:p>
    <w:p w14:paraId="23399C71" w14:textId="1420C743" w:rsidR="00C560FF" w:rsidRDefault="00C560FF" w:rsidP="00C560FF">
      <w:pPr>
        <w:jc w:val="center"/>
        <w:rPr>
          <w:rFonts w:ascii="Lucida Calligraphy" w:hAnsi="Lucida Calligraphy" w:cs="Lucida Calligraphy"/>
        </w:rPr>
      </w:pPr>
      <w:r>
        <w:rPr>
          <w:rFonts w:ascii="Lucida Calligraphy" w:hAnsi="Lucida Calligraphy" w:cs="Lucida Calligraphy"/>
        </w:rPr>
        <w:t>Phone: (812) 285-6360</w:t>
      </w:r>
    </w:p>
    <w:p w14:paraId="743371D1" w14:textId="77777777" w:rsidR="00C560FF" w:rsidRDefault="00C560FF" w:rsidP="00C560FF">
      <w:pPr>
        <w:jc w:val="both"/>
        <w:rPr>
          <w:rFonts w:ascii="Lucida Calligraphy" w:hAnsi="Lucida Calligraphy" w:cs="Lucida Calligraphy"/>
        </w:rPr>
      </w:pPr>
      <w:r>
        <w:rPr>
          <w:rFonts w:ascii="Lucida Calligraphy" w:hAnsi="Lucida Calligraphy" w:cs="Lucida Calligraphy"/>
        </w:rPr>
        <w:t xml:space="preserve">    Jennifer R. Snawder                                                     Brittany N. Collins</w:t>
      </w:r>
    </w:p>
    <w:p w14:paraId="74A245CD" w14:textId="77777777" w:rsidR="00C560FF" w:rsidRDefault="00C560FF" w:rsidP="00C560FF">
      <w:pPr>
        <w:rPr>
          <w:rFonts w:ascii="Lucida Calligraphy" w:hAnsi="Lucida Calligraphy" w:cs="Lucida Calligraphy"/>
        </w:rPr>
      </w:pPr>
      <w:hyperlink r:id="rId5" w:history="1">
        <w:r w:rsidRPr="00C9123C">
          <w:rPr>
            <w:rStyle w:val="Hyperlink"/>
            <w:rFonts w:ascii="Lucida Calligraphy" w:hAnsi="Lucida Calligraphy" w:cs="Lucida Calligraphy"/>
          </w:rPr>
          <w:t>jsnawder@clarkcounty.in.gov</w:t>
        </w:r>
      </w:hyperlink>
      <w:r>
        <w:rPr>
          <w:rFonts w:ascii="Lucida Calligraphy" w:hAnsi="Lucida Calligraphy" w:cs="Lucida Calligraphy"/>
        </w:rPr>
        <w:t xml:space="preserve">                                      </w:t>
      </w:r>
      <w:hyperlink r:id="rId6" w:history="1">
        <w:r w:rsidRPr="00C9123C">
          <w:rPr>
            <w:rStyle w:val="Hyperlink"/>
            <w:rFonts w:ascii="Lucida Calligraphy" w:hAnsi="Lucida Calligraphy" w:cs="Lucida Calligraphy"/>
          </w:rPr>
          <w:t>bcollins@clarkcounty.in.gov</w:t>
        </w:r>
      </w:hyperlink>
    </w:p>
    <w:p w14:paraId="105CB273" w14:textId="4486217E" w:rsidR="00C560FF" w:rsidRDefault="00C560FF" w:rsidP="00C560FF">
      <w:pPr>
        <w:rPr>
          <w:rFonts w:ascii="Lucida Calligraphy" w:hAnsi="Lucida Calligraphy" w:cs="Lucida Calligraphy"/>
        </w:rPr>
      </w:pPr>
      <w:r>
        <w:rPr>
          <w:rFonts w:ascii="Lucida Calligraphy" w:hAnsi="Lucida Calligraphy" w:cs="Lucida Calligraphy"/>
        </w:rPr>
        <w:t xml:space="preserve">        </w:t>
      </w:r>
      <w:r w:rsidR="004B4461">
        <w:rPr>
          <w:rFonts w:ascii="Lucida Calligraphy" w:hAnsi="Lucida Calligraphy" w:cs="Lucida Calligraphy"/>
        </w:rPr>
        <w:t xml:space="preserve">     </w:t>
      </w:r>
      <w:r w:rsidRPr="00C712CD">
        <w:rPr>
          <w:rFonts w:ascii="Lucida Calligraphy" w:hAnsi="Lucida Calligraphy" w:cs="Lucida Calligraphy"/>
        </w:rPr>
        <w:t xml:space="preserve">Director </w:t>
      </w:r>
      <w:r>
        <w:rPr>
          <w:rFonts w:ascii="Lucida Calligraphy" w:hAnsi="Lucida Calligraphy" w:cs="Lucida Calligraphy"/>
        </w:rPr>
        <w:t xml:space="preserve">    </w:t>
      </w:r>
      <w:r>
        <w:rPr>
          <w:rFonts w:ascii="Lucida Calligraphy" w:hAnsi="Lucida Calligraphy" w:cs="Lucida Calligraphy"/>
        </w:rPr>
        <w:tab/>
      </w:r>
      <w:r>
        <w:rPr>
          <w:rFonts w:ascii="Lucida Calligraphy" w:hAnsi="Lucida Calligraphy" w:cs="Lucida Calligraphy"/>
        </w:rPr>
        <w:tab/>
      </w:r>
      <w:r>
        <w:rPr>
          <w:rFonts w:ascii="Lucida Calligraphy" w:hAnsi="Lucida Calligraphy" w:cs="Lucida Calligraphy"/>
        </w:rPr>
        <w:tab/>
      </w:r>
      <w:r>
        <w:rPr>
          <w:rFonts w:ascii="Lucida Calligraphy" w:hAnsi="Lucida Calligraphy" w:cs="Lucida Calligraphy"/>
        </w:rPr>
        <w:tab/>
        <w:t xml:space="preserve"> </w:t>
      </w:r>
      <w:r w:rsidR="004B4461">
        <w:rPr>
          <w:rFonts w:ascii="Lucida Calligraphy" w:hAnsi="Lucida Calligraphy" w:cs="Lucida Calligraphy"/>
        </w:rPr>
        <w:t xml:space="preserve">                         </w:t>
      </w:r>
      <w:r>
        <w:rPr>
          <w:rFonts w:ascii="Lucida Calligraphy" w:hAnsi="Lucida Calligraphy" w:cs="Lucida Calligraphy"/>
        </w:rPr>
        <w:t>Assistant Director</w:t>
      </w:r>
    </w:p>
    <w:p w14:paraId="26885C5A" w14:textId="179C40FB" w:rsidR="00C560FF" w:rsidRPr="00C560FF" w:rsidRDefault="00C560FF" w:rsidP="00C560FF">
      <w:r>
        <w:t xml:space="preserve">       </w:t>
      </w:r>
      <w:r w:rsidR="004B4461">
        <w:t xml:space="preserve">      </w:t>
      </w:r>
      <w:r>
        <w:t xml:space="preserve"> </w:t>
      </w:r>
      <w:r w:rsidRPr="00C560FF">
        <w:t>(812) 285-6367</w:t>
      </w:r>
      <w:r>
        <w:tab/>
      </w:r>
      <w:r>
        <w:tab/>
      </w:r>
      <w:r>
        <w:tab/>
      </w:r>
      <w:r>
        <w:tab/>
      </w:r>
      <w:r>
        <w:tab/>
      </w:r>
      <w:r w:rsidR="004B4461">
        <w:t xml:space="preserve">                        </w:t>
      </w:r>
      <w:proofErr w:type="gramStart"/>
      <w:r w:rsidR="004B4461">
        <w:t xml:space="preserve">   </w:t>
      </w:r>
      <w:r>
        <w:t>(</w:t>
      </w:r>
      <w:proofErr w:type="gramEnd"/>
      <w:r>
        <w:t>812) 285-635</w:t>
      </w:r>
      <w:r w:rsidR="004B4461">
        <w:t>9</w:t>
      </w:r>
    </w:p>
    <w:p w14:paraId="69CF00DD" w14:textId="1F07D333" w:rsidR="002548D5" w:rsidRDefault="002548D5" w:rsidP="00C560FF"/>
    <w:p w14:paraId="0A3E1E1A" w14:textId="7F9F0765" w:rsidR="00C560FF" w:rsidRPr="008B4973" w:rsidRDefault="00C560FF" w:rsidP="00DF6ED1">
      <w:pPr>
        <w:rPr>
          <w:rFonts w:ascii="Arial" w:hAnsi="Arial" w:cs="Arial"/>
          <w:sz w:val="22"/>
          <w:szCs w:val="22"/>
        </w:rPr>
      </w:pPr>
      <w:r w:rsidRPr="008B4973">
        <w:rPr>
          <w:rFonts w:ascii="Arial" w:hAnsi="Arial" w:cs="Arial"/>
          <w:b/>
          <w:bCs/>
          <w:sz w:val="22"/>
          <w:szCs w:val="22"/>
        </w:rPr>
        <w:t>To:</w:t>
      </w:r>
      <w:r w:rsidRPr="008B4973">
        <w:rPr>
          <w:rFonts w:ascii="Arial" w:hAnsi="Arial" w:cs="Arial"/>
          <w:b/>
          <w:bCs/>
          <w:sz w:val="22"/>
          <w:szCs w:val="22"/>
        </w:rPr>
        <w:tab/>
      </w:r>
      <w:r w:rsidRPr="008B4973">
        <w:rPr>
          <w:rFonts w:ascii="Arial" w:hAnsi="Arial" w:cs="Arial"/>
          <w:sz w:val="22"/>
          <w:szCs w:val="22"/>
        </w:rPr>
        <w:t>All Parents/Legal Guardians of residents at the Clark County Juvenile Detention Center</w:t>
      </w:r>
    </w:p>
    <w:p w14:paraId="12EBAF65" w14:textId="76B47959" w:rsidR="00C560FF" w:rsidRPr="008B4973" w:rsidRDefault="00C560FF" w:rsidP="00DF6ED1">
      <w:pPr>
        <w:rPr>
          <w:rFonts w:ascii="Arial" w:hAnsi="Arial" w:cs="Arial"/>
          <w:sz w:val="22"/>
          <w:szCs w:val="22"/>
        </w:rPr>
      </w:pPr>
    </w:p>
    <w:p w14:paraId="04A04C5D" w14:textId="623DBF39" w:rsidR="00C560FF" w:rsidRPr="008B4973" w:rsidRDefault="00C560FF" w:rsidP="00DF6ED1">
      <w:pPr>
        <w:rPr>
          <w:rFonts w:ascii="Arial" w:hAnsi="Arial" w:cs="Arial"/>
          <w:sz w:val="22"/>
          <w:szCs w:val="22"/>
        </w:rPr>
      </w:pPr>
      <w:r w:rsidRPr="008B4973">
        <w:rPr>
          <w:rFonts w:ascii="Arial" w:hAnsi="Arial" w:cs="Arial"/>
          <w:b/>
          <w:bCs/>
          <w:sz w:val="22"/>
          <w:szCs w:val="22"/>
        </w:rPr>
        <w:t>From:</w:t>
      </w:r>
      <w:r w:rsidRPr="008B4973">
        <w:rPr>
          <w:rFonts w:ascii="Arial" w:hAnsi="Arial" w:cs="Arial"/>
          <w:sz w:val="22"/>
          <w:szCs w:val="22"/>
        </w:rPr>
        <w:tab/>
        <w:t>Jennifer Snawder, Director and Brittany Collins, Assistant Director</w:t>
      </w:r>
    </w:p>
    <w:p w14:paraId="75DDD661" w14:textId="5A763DEC" w:rsidR="00C560FF" w:rsidRPr="008B4973" w:rsidRDefault="00C560FF" w:rsidP="00DF6ED1">
      <w:pPr>
        <w:rPr>
          <w:rFonts w:ascii="Arial" w:hAnsi="Arial" w:cs="Arial"/>
          <w:sz w:val="22"/>
          <w:szCs w:val="22"/>
        </w:rPr>
      </w:pPr>
    </w:p>
    <w:p w14:paraId="05327C27" w14:textId="2F0DB10B" w:rsidR="00C560FF" w:rsidRPr="008B4973" w:rsidRDefault="00C560FF" w:rsidP="00DF6ED1">
      <w:pPr>
        <w:rPr>
          <w:rFonts w:ascii="Arial" w:hAnsi="Arial" w:cs="Arial"/>
          <w:sz w:val="22"/>
          <w:szCs w:val="22"/>
        </w:rPr>
      </w:pPr>
      <w:r w:rsidRPr="008B4973">
        <w:rPr>
          <w:rFonts w:ascii="Arial" w:hAnsi="Arial" w:cs="Arial"/>
          <w:b/>
          <w:bCs/>
          <w:sz w:val="22"/>
          <w:szCs w:val="22"/>
        </w:rPr>
        <w:t>RE:</w:t>
      </w:r>
      <w:r w:rsidRPr="008B4973">
        <w:rPr>
          <w:rFonts w:ascii="Arial" w:hAnsi="Arial" w:cs="Arial"/>
          <w:b/>
          <w:bCs/>
          <w:sz w:val="22"/>
          <w:szCs w:val="22"/>
        </w:rPr>
        <w:tab/>
      </w:r>
      <w:r w:rsidRPr="008B4973">
        <w:rPr>
          <w:rFonts w:ascii="Arial" w:hAnsi="Arial" w:cs="Arial"/>
          <w:sz w:val="22"/>
          <w:szCs w:val="22"/>
        </w:rPr>
        <w:t xml:space="preserve">Policies and Procedures on Personal Property, Phone Calls, visitation, Donations, P.R.E.A., and Confidentiality. </w:t>
      </w:r>
    </w:p>
    <w:p w14:paraId="3B4DC5F1" w14:textId="31AF8B50" w:rsidR="00C560FF" w:rsidRPr="008B4973" w:rsidRDefault="00C560FF" w:rsidP="00DF6ED1">
      <w:pPr>
        <w:rPr>
          <w:rFonts w:ascii="Arial" w:hAnsi="Arial" w:cs="Arial"/>
          <w:sz w:val="22"/>
          <w:szCs w:val="22"/>
        </w:rPr>
      </w:pPr>
    </w:p>
    <w:p w14:paraId="368050F5" w14:textId="12BBD867" w:rsidR="00C560FF" w:rsidRPr="008B4973" w:rsidRDefault="00C560FF" w:rsidP="00DF6ED1">
      <w:pPr>
        <w:rPr>
          <w:rFonts w:ascii="Arial" w:hAnsi="Arial" w:cs="Arial"/>
          <w:sz w:val="22"/>
          <w:szCs w:val="22"/>
        </w:rPr>
      </w:pPr>
      <w:r w:rsidRPr="008B4973">
        <w:rPr>
          <w:rFonts w:ascii="Arial" w:hAnsi="Arial" w:cs="Arial"/>
          <w:b/>
          <w:bCs/>
          <w:sz w:val="22"/>
          <w:szCs w:val="22"/>
        </w:rPr>
        <w:t>Personal Property</w:t>
      </w:r>
    </w:p>
    <w:p w14:paraId="4B699C2B" w14:textId="0D89182F" w:rsidR="00C560FF" w:rsidRPr="008B4973" w:rsidRDefault="00C560FF" w:rsidP="00DF6ED1">
      <w:pPr>
        <w:rPr>
          <w:rFonts w:ascii="Arial" w:hAnsi="Arial" w:cs="Arial"/>
          <w:b/>
          <w:bCs/>
          <w:sz w:val="22"/>
          <w:szCs w:val="22"/>
        </w:rPr>
      </w:pPr>
      <w:r w:rsidRPr="008B4973">
        <w:rPr>
          <w:rFonts w:ascii="Arial" w:hAnsi="Arial" w:cs="Arial"/>
          <w:sz w:val="22"/>
          <w:szCs w:val="22"/>
        </w:rPr>
        <w:tab/>
        <w:t>Upon admission all personal property is recorded and safe</w:t>
      </w:r>
      <w:r w:rsidR="002E7BDF">
        <w:rPr>
          <w:rFonts w:ascii="Arial" w:hAnsi="Arial" w:cs="Arial"/>
          <w:sz w:val="22"/>
          <w:szCs w:val="22"/>
        </w:rPr>
        <w:t>l</w:t>
      </w:r>
      <w:r w:rsidRPr="008B4973">
        <w:rPr>
          <w:rFonts w:ascii="Arial" w:hAnsi="Arial" w:cs="Arial"/>
          <w:sz w:val="22"/>
          <w:szCs w:val="22"/>
        </w:rPr>
        <w:t xml:space="preserve">y stored until release. With the resident’s consent, personal property may be exchanged or released to a parent or guardian. </w:t>
      </w:r>
      <w:r w:rsidRPr="008B4973">
        <w:rPr>
          <w:rFonts w:ascii="Arial" w:hAnsi="Arial" w:cs="Arial"/>
          <w:b/>
          <w:bCs/>
          <w:sz w:val="22"/>
          <w:szCs w:val="22"/>
        </w:rPr>
        <w:t>Personal property remaining at the detention</w:t>
      </w:r>
      <w:r w:rsidR="00C04583" w:rsidRPr="008B4973">
        <w:rPr>
          <w:rFonts w:ascii="Arial" w:hAnsi="Arial" w:cs="Arial"/>
          <w:b/>
          <w:bCs/>
          <w:sz w:val="22"/>
          <w:szCs w:val="22"/>
        </w:rPr>
        <w:t xml:space="preserve"> </w:t>
      </w:r>
      <w:r w:rsidRPr="008B4973">
        <w:rPr>
          <w:rFonts w:ascii="Arial" w:hAnsi="Arial" w:cs="Arial"/>
          <w:b/>
          <w:bCs/>
          <w:sz w:val="22"/>
          <w:szCs w:val="22"/>
        </w:rPr>
        <w:t xml:space="preserve">center 72 hours after release will become property of the detention center. </w:t>
      </w:r>
    </w:p>
    <w:p w14:paraId="7D94FCC9" w14:textId="57B2B915" w:rsidR="00C560FF" w:rsidRPr="008B4973" w:rsidRDefault="00C560FF" w:rsidP="00DF6ED1">
      <w:pPr>
        <w:rPr>
          <w:rFonts w:ascii="Arial" w:hAnsi="Arial" w:cs="Arial"/>
          <w:b/>
          <w:bCs/>
          <w:sz w:val="22"/>
          <w:szCs w:val="22"/>
        </w:rPr>
      </w:pPr>
    </w:p>
    <w:p w14:paraId="7E734373" w14:textId="4A63EC74" w:rsidR="00C560FF" w:rsidRPr="008B4973" w:rsidRDefault="00C560FF" w:rsidP="00DF6ED1">
      <w:pPr>
        <w:rPr>
          <w:rFonts w:ascii="Arial" w:hAnsi="Arial" w:cs="Arial"/>
          <w:b/>
          <w:bCs/>
          <w:sz w:val="22"/>
          <w:szCs w:val="22"/>
        </w:rPr>
      </w:pPr>
      <w:r w:rsidRPr="008B4973">
        <w:rPr>
          <w:rFonts w:ascii="Arial" w:hAnsi="Arial" w:cs="Arial"/>
          <w:b/>
          <w:bCs/>
          <w:sz w:val="22"/>
          <w:szCs w:val="22"/>
        </w:rPr>
        <w:t>Phone Calls</w:t>
      </w:r>
    </w:p>
    <w:p w14:paraId="7672F282" w14:textId="43DA63A9" w:rsidR="00C560FF" w:rsidRPr="008B4973" w:rsidRDefault="00C560FF" w:rsidP="00DF6ED1">
      <w:pPr>
        <w:rPr>
          <w:rFonts w:ascii="Arial" w:hAnsi="Arial" w:cs="Arial"/>
          <w:sz w:val="22"/>
          <w:szCs w:val="22"/>
        </w:rPr>
      </w:pPr>
      <w:r w:rsidRPr="008B4973">
        <w:rPr>
          <w:rFonts w:ascii="Arial" w:hAnsi="Arial" w:cs="Arial"/>
          <w:b/>
          <w:bCs/>
          <w:sz w:val="22"/>
          <w:szCs w:val="22"/>
        </w:rPr>
        <w:tab/>
      </w:r>
      <w:r w:rsidRPr="008B4973">
        <w:rPr>
          <w:rFonts w:ascii="Arial" w:hAnsi="Arial" w:cs="Arial"/>
          <w:sz w:val="22"/>
          <w:szCs w:val="22"/>
        </w:rPr>
        <w:t>Residents are allowed to make phone calls on Monday and Friday, with additional calls earned throughout the week with positive behavior. Residents may not rec</w:t>
      </w:r>
      <w:r w:rsidR="00C04583" w:rsidRPr="008B4973">
        <w:rPr>
          <w:rFonts w:ascii="Arial" w:hAnsi="Arial" w:cs="Arial"/>
          <w:sz w:val="22"/>
          <w:szCs w:val="22"/>
        </w:rPr>
        <w:t>e</w:t>
      </w:r>
      <w:r w:rsidRPr="008B4973">
        <w:rPr>
          <w:rFonts w:ascii="Arial" w:hAnsi="Arial" w:cs="Arial"/>
          <w:sz w:val="22"/>
          <w:szCs w:val="22"/>
        </w:rPr>
        <w:t xml:space="preserve">ive phone calls unless </w:t>
      </w:r>
      <w:proofErr w:type="gramStart"/>
      <w:r w:rsidRPr="008B4973">
        <w:rPr>
          <w:rFonts w:ascii="Arial" w:hAnsi="Arial" w:cs="Arial"/>
          <w:sz w:val="22"/>
          <w:szCs w:val="22"/>
        </w:rPr>
        <w:t>it is</w:t>
      </w:r>
      <w:proofErr w:type="gramEnd"/>
      <w:r w:rsidRPr="008B4973">
        <w:rPr>
          <w:rFonts w:ascii="Arial" w:hAnsi="Arial" w:cs="Arial"/>
          <w:sz w:val="22"/>
          <w:szCs w:val="22"/>
        </w:rPr>
        <w:t xml:space="preserve"> a counselor, probation officer, or attorney. </w:t>
      </w:r>
    </w:p>
    <w:p w14:paraId="32D2CBA0" w14:textId="5BDA8DF1" w:rsidR="00C560FF" w:rsidRPr="008B4973" w:rsidRDefault="00C560FF" w:rsidP="00DF6ED1">
      <w:pPr>
        <w:rPr>
          <w:rFonts w:ascii="Arial" w:hAnsi="Arial" w:cs="Arial"/>
          <w:sz w:val="22"/>
          <w:szCs w:val="22"/>
        </w:rPr>
      </w:pPr>
    </w:p>
    <w:p w14:paraId="6A844811" w14:textId="288B43DC" w:rsidR="00C560FF" w:rsidRPr="008B4973" w:rsidRDefault="00C560FF" w:rsidP="00DF6ED1">
      <w:pPr>
        <w:rPr>
          <w:rFonts w:ascii="Arial" w:hAnsi="Arial" w:cs="Arial"/>
          <w:b/>
          <w:bCs/>
          <w:sz w:val="22"/>
          <w:szCs w:val="22"/>
        </w:rPr>
      </w:pPr>
      <w:r w:rsidRPr="008B4973">
        <w:rPr>
          <w:rFonts w:ascii="Arial" w:hAnsi="Arial" w:cs="Arial"/>
          <w:b/>
          <w:bCs/>
          <w:sz w:val="22"/>
          <w:szCs w:val="22"/>
        </w:rPr>
        <w:t>Visitation</w:t>
      </w:r>
    </w:p>
    <w:p w14:paraId="01B71FA0" w14:textId="2FF7F4F4" w:rsidR="00C560FF" w:rsidRPr="008B4973" w:rsidRDefault="00C560FF" w:rsidP="00DF6ED1">
      <w:pPr>
        <w:rPr>
          <w:rFonts w:ascii="Arial" w:hAnsi="Arial" w:cs="Arial"/>
          <w:sz w:val="22"/>
          <w:szCs w:val="22"/>
        </w:rPr>
      </w:pPr>
      <w:r w:rsidRPr="008B4973">
        <w:rPr>
          <w:rFonts w:ascii="Arial" w:hAnsi="Arial" w:cs="Arial"/>
          <w:b/>
          <w:bCs/>
          <w:sz w:val="22"/>
          <w:szCs w:val="22"/>
        </w:rPr>
        <w:tab/>
        <w:t>Parents and/or legal guardians are the only approved visitor</w:t>
      </w:r>
      <w:r w:rsidR="00C04583" w:rsidRPr="008B4973">
        <w:rPr>
          <w:rFonts w:ascii="Arial" w:hAnsi="Arial" w:cs="Arial"/>
          <w:b/>
          <w:bCs/>
          <w:sz w:val="22"/>
          <w:szCs w:val="22"/>
        </w:rPr>
        <w:t xml:space="preserve">s. All visitors will be asked for a picture I.D. each time they visit. </w:t>
      </w:r>
      <w:r w:rsidR="00C04583" w:rsidRPr="008B4973">
        <w:rPr>
          <w:rFonts w:ascii="Arial" w:hAnsi="Arial" w:cs="Arial"/>
          <w:sz w:val="22"/>
          <w:szCs w:val="22"/>
        </w:rPr>
        <w:t xml:space="preserve">Visitors must sign up at least 24 hours in advance and must do so in-person. You may not bring your cellphones inside the </w:t>
      </w:r>
      <w:proofErr w:type="gramStart"/>
      <w:r w:rsidR="00C04583" w:rsidRPr="008B4973">
        <w:rPr>
          <w:rFonts w:ascii="Arial" w:hAnsi="Arial" w:cs="Arial"/>
          <w:sz w:val="22"/>
          <w:szCs w:val="22"/>
        </w:rPr>
        <w:t>facility</w:t>
      </w:r>
      <w:proofErr w:type="gramEnd"/>
      <w:r w:rsidR="00C04583" w:rsidRPr="008B4973">
        <w:rPr>
          <w:rFonts w:ascii="Arial" w:hAnsi="Arial" w:cs="Arial"/>
          <w:sz w:val="22"/>
          <w:szCs w:val="22"/>
        </w:rPr>
        <w:t xml:space="preserve"> and no one is permitted to remain inside the facility that is not on the approved visitation list. For safety and security purposes, detention staff have the right to terminate visitation at any time. Each resident is allowed to have two, 30-minute visits per week. Residents can earn an additional </w:t>
      </w:r>
      <w:proofErr w:type="gramStart"/>
      <w:r w:rsidR="00C04583" w:rsidRPr="008B4973">
        <w:rPr>
          <w:rFonts w:ascii="Arial" w:hAnsi="Arial" w:cs="Arial"/>
          <w:sz w:val="22"/>
          <w:szCs w:val="22"/>
        </w:rPr>
        <w:t>30-minutes</w:t>
      </w:r>
      <w:proofErr w:type="gramEnd"/>
      <w:r w:rsidR="00C04583" w:rsidRPr="008B4973">
        <w:rPr>
          <w:rFonts w:ascii="Arial" w:hAnsi="Arial" w:cs="Arial"/>
          <w:sz w:val="22"/>
          <w:szCs w:val="22"/>
        </w:rPr>
        <w:t xml:space="preserve"> added to their Sunday visit with positive behavior. </w:t>
      </w:r>
    </w:p>
    <w:p w14:paraId="6666594B" w14:textId="77777777" w:rsidR="00D65361" w:rsidRDefault="00D65361" w:rsidP="00DF6ED1">
      <w:pPr>
        <w:jc w:val="center"/>
        <w:rPr>
          <w:rFonts w:ascii="Arial" w:hAnsi="Arial" w:cs="Arial"/>
          <w:b/>
          <w:bCs/>
          <w:sz w:val="22"/>
          <w:szCs w:val="22"/>
        </w:rPr>
      </w:pPr>
    </w:p>
    <w:p w14:paraId="567CF23B" w14:textId="3B347481" w:rsidR="00C04583" w:rsidRPr="008B4973" w:rsidRDefault="00C04583" w:rsidP="00DF6ED1">
      <w:pPr>
        <w:jc w:val="center"/>
        <w:rPr>
          <w:rFonts w:ascii="Arial" w:hAnsi="Arial" w:cs="Arial"/>
          <w:sz w:val="22"/>
          <w:szCs w:val="22"/>
        </w:rPr>
      </w:pPr>
      <w:r w:rsidRPr="008B4973">
        <w:rPr>
          <w:rFonts w:ascii="Arial" w:hAnsi="Arial" w:cs="Arial"/>
          <w:b/>
          <w:bCs/>
          <w:sz w:val="22"/>
          <w:szCs w:val="22"/>
        </w:rPr>
        <w:t>When:</w:t>
      </w:r>
      <w:r w:rsidRPr="008B4973">
        <w:rPr>
          <w:rFonts w:ascii="Arial" w:hAnsi="Arial" w:cs="Arial"/>
          <w:b/>
          <w:bCs/>
          <w:sz w:val="22"/>
          <w:szCs w:val="22"/>
        </w:rPr>
        <w:tab/>
      </w:r>
      <w:r w:rsidRPr="008B4973">
        <w:rPr>
          <w:rFonts w:ascii="Arial" w:hAnsi="Arial" w:cs="Arial"/>
          <w:sz w:val="22"/>
          <w:szCs w:val="22"/>
        </w:rPr>
        <w:t xml:space="preserve">Sunday </w:t>
      </w:r>
    </w:p>
    <w:p w14:paraId="78BA3B62" w14:textId="2E627BFF" w:rsidR="00C04583" w:rsidRPr="008B4973" w:rsidRDefault="008B4973" w:rsidP="00DF6ED1">
      <w:pPr>
        <w:ind w:firstLine="720"/>
        <w:jc w:val="center"/>
        <w:rPr>
          <w:rFonts w:ascii="Arial" w:hAnsi="Arial" w:cs="Arial"/>
          <w:sz w:val="22"/>
          <w:szCs w:val="22"/>
        </w:rPr>
      </w:pPr>
      <w:r>
        <w:rPr>
          <w:rFonts w:ascii="Arial" w:hAnsi="Arial" w:cs="Arial"/>
          <w:sz w:val="22"/>
          <w:szCs w:val="22"/>
        </w:rPr>
        <w:t xml:space="preserve">            </w:t>
      </w:r>
      <w:r w:rsidR="00C04583" w:rsidRPr="008B4973">
        <w:rPr>
          <w:rFonts w:ascii="Arial" w:hAnsi="Arial" w:cs="Arial"/>
          <w:sz w:val="22"/>
          <w:szCs w:val="22"/>
        </w:rPr>
        <w:t>1:00pm-4:00pm</w:t>
      </w:r>
    </w:p>
    <w:p w14:paraId="74B9DFCA" w14:textId="48AEFE41" w:rsidR="00C04583" w:rsidRPr="008B4973" w:rsidRDefault="008B4973" w:rsidP="00DF6ED1">
      <w:pPr>
        <w:ind w:firstLine="720"/>
        <w:jc w:val="center"/>
        <w:rPr>
          <w:rFonts w:ascii="Arial" w:hAnsi="Arial" w:cs="Arial"/>
          <w:sz w:val="22"/>
          <w:szCs w:val="22"/>
        </w:rPr>
      </w:pPr>
      <w:r>
        <w:rPr>
          <w:rFonts w:ascii="Arial" w:hAnsi="Arial" w:cs="Arial"/>
          <w:sz w:val="22"/>
          <w:szCs w:val="22"/>
        </w:rPr>
        <w:t xml:space="preserve">             </w:t>
      </w:r>
      <w:r w:rsidR="00C04583" w:rsidRPr="008B4973">
        <w:rPr>
          <w:rFonts w:ascii="Arial" w:hAnsi="Arial" w:cs="Arial"/>
          <w:sz w:val="22"/>
          <w:szCs w:val="22"/>
        </w:rPr>
        <w:t>6:30pm-8:30pm</w:t>
      </w:r>
    </w:p>
    <w:p w14:paraId="36EECBD8" w14:textId="3A92F97B" w:rsidR="00C04583" w:rsidRPr="008B4973" w:rsidRDefault="00C04583" w:rsidP="00DF6ED1">
      <w:pPr>
        <w:jc w:val="center"/>
        <w:rPr>
          <w:rFonts w:ascii="Arial" w:hAnsi="Arial" w:cs="Arial"/>
          <w:sz w:val="22"/>
          <w:szCs w:val="22"/>
        </w:rPr>
      </w:pPr>
      <w:r w:rsidRPr="008B4973">
        <w:rPr>
          <w:rFonts w:ascii="Arial" w:hAnsi="Arial" w:cs="Arial"/>
          <w:sz w:val="22"/>
          <w:szCs w:val="22"/>
        </w:rPr>
        <w:t xml:space="preserve">       </w:t>
      </w:r>
      <w:r w:rsidR="008B4973">
        <w:rPr>
          <w:rFonts w:ascii="Arial" w:hAnsi="Arial" w:cs="Arial"/>
          <w:sz w:val="22"/>
          <w:szCs w:val="22"/>
        </w:rPr>
        <w:t xml:space="preserve">            </w:t>
      </w:r>
      <w:r w:rsidRPr="008B4973">
        <w:rPr>
          <w:rFonts w:ascii="Arial" w:hAnsi="Arial" w:cs="Arial"/>
          <w:sz w:val="22"/>
          <w:szCs w:val="22"/>
        </w:rPr>
        <w:t>Wednesday</w:t>
      </w:r>
    </w:p>
    <w:p w14:paraId="06FAF5F1" w14:textId="74D3B2CE" w:rsidR="00C04583" w:rsidRPr="008B4973" w:rsidRDefault="00C04583" w:rsidP="00DF6ED1">
      <w:pPr>
        <w:jc w:val="center"/>
        <w:rPr>
          <w:rFonts w:ascii="Arial" w:hAnsi="Arial" w:cs="Arial"/>
          <w:sz w:val="22"/>
          <w:szCs w:val="22"/>
        </w:rPr>
      </w:pPr>
      <w:r w:rsidRPr="008B4973">
        <w:rPr>
          <w:rFonts w:ascii="Arial" w:hAnsi="Arial" w:cs="Arial"/>
          <w:sz w:val="22"/>
          <w:szCs w:val="22"/>
        </w:rPr>
        <w:t xml:space="preserve">               </w:t>
      </w:r>
      <w:r w:rsidR="00D65361">
        <w:rPr>
          <w:rFonts w:ascii="Arial" w:hAnsi="Arial" w:cs="Arial"/>
          <w:sz w:val="22"/>
          <w:szCs w:val="22"/>
        </w:rPr>
        <w:t xml:space="preserve">           </w:t>
      </w:r>
      <w:r w:rsidRPr="008B4973">
        <w:rPr>
          <w:rFonts w:ascii="Arial" w:hAnsi="Arial" w:cs="Arial"/>
          <w:sz w:val="22"/>
          <w:szCs w:val="22"/>
        </w:rPr>
        <w:t>6:30pm-9:00pm</w:t>
      </w:r>
    </w:p>
    <w:p w14:paraId="279B6261" w14:textId="2F546CA5" w:rsidR="00C04583" w:rsidRPr="008B4973" w:rsidRDefault="00C04583" w:rsidP="00DF6ED1">
      <w:pPr>
        <w:jc w:val="center"/>
        <w:rPr>
          <w:rFonts w:ascii="Arial" w:hAnsi="Arial" w:cs="Arial"/>
          <w:sz w:val="22"/>
          <w:szCs w:val="22"/>
        </w:rPr>
      </w:pPr>
      <w:r w:rsidRPr="008B4973">
        <w:rPr>
          <w:rFonts w:ascii="Arial" w:hAnsi="Arial" w:cs="Arial"/>
          <w:b/>
          <w:bCs/>
          <w:sz w:val="22"/>
          <w:szCs w:val="22"/>
        </w:rPr>
        <w:t xml:space="preserve">                  </w:t>
      </w:r>
      <w:r w:rsidR="00D65361">
        <w:rPr>
          <w:rFonts w:ascii="Arial" w:hAnsi="Arial" w:cs="Arial"/>
          <w:b/>
          <w:bCs/>
          <w:sz w:val="22"/>
          <w:szCs w:val="22"/>
        </w:rPr>
        <w:tab/>
      </w:r>
      <w:r w:rsidR="00D65361">
        <w:rPr>
          <w:rFonts w:ascii="Arial" w:hAnsi="Arial" w:cs="Arial"/>
          <w:b/>
          <w:bCs/>
          <w:sz w:val="22"/>
          <w:szCs w:val="22"/>
        </w:rPr>
        <w:tab/>
      </w:r>
      <w:r w:rsidRPr="008B4973">
        <w:rPr>
          <w:rFonts w:ascii="Arial" w:hAnsi="Arial" w:cs="Arial"/>
          <w:b/>
          <w:bCs/>
          <w:sz w:val="22"/>
          <w:szCs w:val="22"/>
        </w:rPr>
        <w:t>Who</w:t>
      </w:r>
      <w:r w:rsidR="00D65361">
        <w:rPr>
          <w:rFonts w:ascii="Arial" w:hAnsi="Arial" w:cs="Arial"/>
          <w:b/>
          <w:bCs/>
          <w:sz w:val="22"/>
          <w:szCs w:val="22"/>
        </w:rPr>
        <w:t xml:space="preserve">: </w:t>
      </w:r>
      <w:r w:rsidRPr="008B4973">
        <w:rPr>
          <w:rFonts w:ascii="Arial" w:hAnsi="Arial" w:cs="Arial"/>
          <w:sz w:val="22"/>
          <w:szCs w:val="22"/>
        </w:rPr>
        <w:t>Parents or Legal Guardians</w:t>
      </w:r>
    </w:p>
    <w:p w14:paraId="180D725B" w14:textId="77777777" w:rsidR="00D65361" w:rsidRDefault="00D65361" w:rsidP="00DF6ED1">
      <w:pPr>
        <w:rPr>
          <w:rFonts w:ascii="Arial" w:hAnsi="Arial" w:cs="Arial"/>
          <w:b/>
          <w:bCs/>
          <w:sz w:val="22"/>
          <w:szCs w:val="22"/>
        </w:rPr>
      </w:pPr>
    </w:p>
    <w:p w14:paraId="3A5D175F" w14:textId="77777777" w:rsidR="00D65361" w:rsidRDefault="00D65361" w:rsidP="00DF6ED1">
      <w:pPr>
        <w:rPr>
          <w:rFonts w:ascii="Arial" w:hAnsi="Arial" w:cs="Arial"/>
          <w:b/>
          <w:bCs/>
          <w:sz w:val="22"/>
          <w:szCs w:val="22"/>
        </w:rPr>
      </w:pPr>
    </w:p>
    <w:p w14:paraId="30D40985" w14:textId="77777777" w:rsidR="00D65361" w:rsidRDefault="00D65361" w:rsidP="00DF6ED1">
      <w:pPr>
        <w:rPr>
          <w:rFonts w:ascii="Arial" w:hAnsi="Arial" w:cs="Arial"/>
          <w:b/>
          <w:bCs/>
          <w:sz w:val="22"/>
          <w:szCs w:val="22"/>
        </w:rPr>
      </w:pPr>
    </w:p>
    <w:p w14:paraId="6CBCFE56" w14:textId="77777777" w:rsidR="00D65361" w:rsidRDefault="00D65361" w:rsidP="00DF6ED1">
      <w:pPr>
        <w:rPr>
          <w:rFonts w:ascii="Arial" w:hAnsi="Arial" w:cs="Arial"/>
          <w:b/>
          <w:bCs/>
          <w:sz w:val="22"/>
          <w:szCs w:val="22"/>
        </w:rPr>
      </w:pPr>
    </w:p>
    <w:p w14:paraId="34ED0E7D" w14:textId="77777777" w:rsidR="00D65361" w:rsidRDefault="00D65361" w:rsidP="00DF6ED1">
      <w:pPr>
        <w:rPr>
          <w:rFonts w:ascii="Arial" w:hAnsi="Arial" w:cs="Arial"/>
          <w:b/>
          <w:bCs/>
          <w:sz w:val="22"/>
          <w:szCs w:val="22"/>
        </w:rPr>
      </w:pPr>
    </w:p>
    <w:p w14:paraId="430B230E" w14:textId="29762819" w:rsidR="00C04583" w:rsidRPr="008B4973" w:rsidRDefault="00C04583" w:rsidP="00DF6ED1">
      <w:pPr>
        <w:rPr>
          <w:rFonts w:ascii="Arial" w:hAnsi="Arial" w:cs="Arial"/>
          <w:b/>
          <w:bCs/>
          <w:sz w:val="22"/>
          <w:szCs w:val="22"/>
        </w:rPr>
      </w:pPr>
      <w:r w:rsidRPr="008B4973">
        <w:rPr>
          <w:rFonts w:ascii="Arial" w:hAnsi="Arial" w:cs="Arial"/>
          <w:b/>
          <w:bCs/>
          <w:sz w:val="22"/>
          <w:szCs w:val="22"/>
        </w:rPr>
        <w:t xml:space="preserve">Donations </w:t>
      </w:r>
    </w:p>
    <w:p w14:paraId="49C15C25" w14:textId="3694D82A" w:rsidR="00C04583" w:rsidRPr="008B4973" w:rsidRDefault="00C04583" w:rsidP="00DF6ED1">
      <w:pPr>
        <w:ind w:firstLine="720"/>
        <w:rPr>
          <w:rFonts w:ascii="Arial" w:hAnsi="Arial" w:cs="Arial"/>
          <w:sz w:val="22"/>
          <w:szCs w:val="22"/>
        </w:rPr>
      </w:pPr>
      <w:r w:rsidRPr="008B4973">
        <w:rPr>
          <w:rFonts w:ascii="Arial" w:hAnsi="Arial" w:cs="Arial"/>
          <w:sz w:val="22"/>
          <w:szCs w:val="22"/>
        </w:rPr>
        <w:t xml:space="preserve">On occasion, some parents wish to donate snack items. While these donations are greatly appreciated, we must ask </w:t>
      </w:r>
      <w:proofErr w:type="gramStart"/>
      <w:r w:rsidRPr="008B4973">
        <w:rPr>
          <w:rFonts w:ascii="Arial" w:hAnsi="Arial" w:cs="Arial"/>
          <w:sz w:val="22"/>
          <w:szCs w:val="22"/>
        </w:rPr>
        <w:t>that</w:t>
      </w:r>
      <w:proofErr w:type="gramEnd"/>
      <w:r w:rsidRPr="008B4973">
        <w:rPr>
          <w:rFonts w:ascii="Arial" w:hAnsi="Arial" w:cs="Arial"/>
          <w:sz w:val="22"/>
          <w:szCs w:val="22"/>
        </w:rPr>
        <w:t xml:space="preserve"> there be enough items for all residents and they must be in a store bought, sealed package. No personally cooked or baked items will be accepted. We ask that you call the d</w:t>
      </w:r>
      <w:r w:rsidR="00CA786D" w:rsidRPr="008B4973">
        <w:rPr>
          <w:rFonts w:ascii="Arial" w:hAnsi="Arial" w:cs="Arial"/>
          <w:sz w:val="22"/>
          <w:szCs w:val="22"/>
        </w:rPr>
        <w:t xml:space="preserve">etention center before donating any food to obtain approval from the administrator. No sodas of any kind will be accepted. </w:t>
      </w:r>
    </w:p>
    <w:p w14:paraId="751A1B52" w14:textId="0597066A" w:rsidR="00CA786D" w:rsidRPr="008B4973" w:rsidRDefault="00CA786D" w:rsidP="00DF6ED1">
      <w:pPr>
        <w:rPr>
          <w:rFonts w:ascii="Arial" w:hAnsi="Arial" w:cs="Arial"/>
          <w:sz w:val="22"/>
          <w:szCs w:val="22"/>
        </w:rPr>
      </w:pPr>
    </w:p>
    <w:p w14:paraId="0DDDBA19" w14:textId="730C55A8" w:rsidR="00CA786D" w:rsidRPr="008B4973" w:rsidRDefault="00CA786D" w:rsidP="00DF6ED1">
      <w:pPr>
        <w:rPr>
          <w:rFonts w:ascii="Arial" w:hAnsi="Arial" w:cs="Arial"/>
          <w:b/>
          <w:bCs/>
          <w:sz w:val="22"/>
          <w:szCs w:val="22"/>
        </w:rPr>
      </w:pPr>
      <w:r w:rsidRPr="008B4973">
        <w:rPr>
          <w:rFonts w:ascii="Arial" w:hAnsi="Arial" w:cs="Arial"/>
          <w:b/>
          <w:bCs/>
          <w:sz w:val="22"/>
          <w:szCs w:val="22"/>
        </w:rPr>
        <w:t>Confidentiality</w:t>
      </w:r>
    </w:p>
    <w:p w14:paraId="3B3EFF40" w14:textId="073585DF" w:rsidR="00CA786D" w:rsidRPr="008B4973" w:rsidRDefault="00CA786D" w:rsidP="00DF6ED1">
      <w:pPr>
        <w:ind w:firstLine="720"/>
        <w:rPr>
          <w:rFonts w:ascii="Arial" w:hAnsi="Arial" w:cs="Arial"/>
          <w:sz w:val="22"/>
          <w:szCs w:val="22"/>
        </w:rPr>
      </w:pPr>
      <w:r w:rsidRPr="008B4973">
        <w:rPr>
          <w:rFonts w:ascii="Arial" w:hAnsi="Arial" w:cs="Arial"/>
          <w:sz w:val="22"/>
          <w:szCs w:val="22"/>
        </w:rPr>
        <w:t xml:space="preserve">Because </w:t>
      </w:r>
      <w:proofErr w:type="gramStart"/>
      <w:r w:rsidRPr="008B4973">
        <w:rPr>
          <w:rFonts w:ascii="Arial" w:hAnsi="Arial" w:cs="Arial"/>
          <w:sz w:val="22"/>
          <w:szCs w:val="22"/>
        </w:rPr>
        <w:t>the majority of</w:t>
      </w:r>
      <w:proofErr w:type="gramEnd"/>
      <w:r w:rsidRPr="008B4973">
        <w:rPr>
          <w:rFonts w:ascii="Arial" w:hAnsi="Arial" w:cs="Arial"/>
          <w:sz w:val="22"/>
          <w:szCs w:val="22"/>
        </w:rPr>
        <w:t xml:space="preserve"> our residents are under the age of 18, it is necessary that we maintain </w:t>
      </w:r>
      <w:proofErr w:type="gramStart"/>
      <w:r w:rsidRPr="008B4973">
        <w:rPr>
          <w:rFonts w:ascii="Arial" w:hAnsi="Arial" w:cs="Arial"/>
          <w:sz w:val="22"/>
          <w:szCs w:val="22"/>
        </w:rPr>
        <w:t>confidentially</w:t>
      </w:r>
      <w:proofErr w:type="gramEnd"/>
      <w:r w:rsidRPr="008B4973">
        <w:rPr>
          <w:rFonts w:ascii="Arial" w:hAnsi="Arial" w:cs="Arial"/>
          <w:sz w:val="22"/>
          <w:szCs w:val="22"/>
        </w:rPr>
        <w:t xml:space="preserve"> </w:t>
      </w:r>
      <w:proofErr w:type="gramStart"/>
      <w:r w:rsidRPr="008B4973">
        <w:rPr>
          <w:rFonts w:ascii="Arial" w:hAnsi="Arial" w:cs="Arial"/>
          <w:sz w:val="22"/>
          <w:szCs w:val="22"/>
        </w:rPr>
        <w:t>with regard to</w:t>
      </w:r>
      <w:proofErr w:type="gramEnd"/>
      <w:r w:rsidRPr="008B4973">
        <w:rPr>
          <w:rFonts w:ascii="Arial" w:hAnsi="Arial" w:cs="Arial"/>
          <w:sz w:val="22"/>
          <w:szCs w:val="22"/>
        </w:rPr>
        <w:t xml:space="preserve"> their placement in the detention center. Therefore, the detention staff have been instructed that giving information about residents over the telephone is a breach of confidentiality. Information will only be shared in-person or if the detention staff </w:t>
      </w:r>
      <w:proofErr w:type="gramStart"/>
      <w:r w:rsidRPr="008B4973">
        <w:rPr>
          <w:rFonts w:ascii="Arial" w:hAnsi="Arial" w:cs="Arial"/>
          <w:sz w:val="22"/>
          <w:szCs w:val="22"/>
        </w:rPr>
        <w:t>places</w:t>
      </w:r>
      <w:proofErr w:type="gramEnd"/>
      <w:r w:rsidRPr="008B4973">
        <w:rPr>
          <w:rFonts w:ascii="Arial" w:hAnsi="Arial" w:cs="Arial"/>
          <w:sz w:val="22"/>
          <w:szCs w:val="22"/>
        </w:rPr>
        <w:t xml:space="preserve"> the call. Please do not call our facility with questions about your child. Any information regarding your child’s care or needs at the detention center will be communicated to you by the detention staff. Information re</w:t>
      </w:r>
      <w:r w:rsidR="00DF6ED1" w:rsidRPr="008B4973">
        <w:rPr>
          <w:rFonts w:ascii="Arial" w:hAnsi="Arial" w:cs="Arial"/>
          <w:sz w:val="22"/>
          <w:szCs w:val="22"/>
        </w:rPr>
        <w:t xml:space="preserve">garding your child’s placement, release, court dates, etc. should be directed to the placing agency. </w:t>
      </w:r>
    </w:p>
    <w:p w14:paraId="3DFCBBB2" w14:textId="0943569F" w:rsidR="00C04583" w:rsidRPr="008B4973" w:rsidRDefault="00C04583" w:rsidP="00DF6ED1">
      <w:pPr>
        <w:rPr>
          <w:rFonts w:ascii="Arial" w:hAnsi="Arial" w:cs="Arial"/>
          <w:sz w:val="22"/>
          <w:szCs w:val="22"/>
        </w:rPr>
      </w:pPr>
    </w:p>
    <w:p w14:paraId="775EBEF1" w14:textId="5D85BC27" w:rsidR="00DF6ED1" w:rsidRPr="008B4973" w:rsidRDefault="00DF6ED1" w:rsidP="00DF6ED1">
      <w:pPr>
        <w:rPr>
          <w:rFonts w:ascii="Arial" w:hAnsi="Arial" w:cs="Arial"/>
          <w:b/>
          <w:bCs/>
          <w:sz w:val="22"/>
          <w:szCs w:val="22"/>
        </w:rPr>
      </w:pPr>
      <w:r w:rsidRPr="008B4973">
        <w:rPr>
          <w:rFonts w:ascii="Arial" w:hAnsi="Arial" w:cs="Arial"/>
          <w:b/>
          <w:bCs/>
          <w:sz w:val="22"/>
          <w:szCs w:val="22"/>
        </w:rPr>
        <w:t xml:space="preserve">Mail </w:t>
      </w:r>
    </w:p>
    <w:p w14:paraId="6E8FFFCE" w14:textId="5F71774C" w:rsidR="00DF6ED1" w:rsidRPr="008B4973" w:rsidRDefault="00DF6ED1" w:rsidP="00DF6ED1">
      <w:pPr>
        <w:rPr>
          <w:rFonts w:ascii="Arial" w:hAnsi="Arial" w:cs="Arial"/>
          <w:sz w:val="22"/>
          <w:szCs w:val="22"/>
        </w:rPr>
      </w:pPr>
      <w:r w:rsidRPr="008B4973">
        <w:rPr>
          <w:rFonts w:ascii="Arial" w:hAnsi="Arial" w:cs="Arial"/>
          <w:sz w:val="22"/>
          <w:szCs w:val="22"/>
        </w:rPr>
        <w:tab/>
        <w:t xml:space="preserve">Residents are allowed to write an unlimited number of letters each week. Residents are allowed to receive an unlimited number of letters each week. However, the residents are not allowed to receive letters which did not come through the US Postal Service. </w:t>
      </w:r>
    </w:p>
    <w:p w14:paraId="193C5AB7" w14:textId="3B70DF25" w:rsidR="00DF6ED1" w:rsidRPr="008B4973" w:rsidRDefault="00DF6ED1" w:rsidP="00DF6ED1">
      <w:pPr>
        <w:rPr>
          <w:rFonts w:ascii="Arial" w:hAnsi="Arial" w:cs="Arial"/>
          <w:sz w:val="22"/>
          <w:szCs w:val="22"/>
        </w:rPr>
      </w:pPr>
    </w:p>
    <w:p w14:paraId="742D5EE9" w14:textId="6C9ACB15" w:rsidR="00DF6ED1" w:rsidRPr="008B4973" w:rsidRDefault="00DF6ED1" w:rsidP="00DF6ED1">
      <w:pPr>
        <w:rPr>
          <w:rFonts w:ascii="Arial" w:hAnsi="Arial" w:cs="Arial"/>
          <w:sz w:val="22"/>
          <w:szCs w:val="22"/>
        </w:rPr>
      </w:pPr>
      <w:r w:rsidRPr="008B4973">
        <w:rPr>
          <w:rFonts w:ascii="Arial" w:hAnsi="Arial" w:cs="Arial"/>
          <w:sz w:val="22"/>
          <w:szCs w:val="22"/>
        </w:rPr>
        <w:t xml:space="preserve">If you have any questions about these policies or the detention program in general, please do not hesitate to ask a detention center staff member. Thank you for your cooperation. </w:t>
      </w:r>
    </w:p>
    <w:p w14:paraId="096DC30B" w14:textId="52E02B60" w:rsidR="00DF6ED1" w:rsidRPr="008B4973" w:rsidRDefault="00DF6ED1" w:rsidP="00DF6ED1">
      <w:pPr>
        <w:rPr>
          <w:rFonts w:ascii="Arial" w:hAnsi="Arial" w:cs="Arial"/>
          <w:sz w:val="22"/>
          <w:szCs w:val="22"/>
        </w:rPr>
      </w:pPr>
    </w:p>
    <w:p w14:paraId="7CECEC6B" w14:textId="55246CF1" w:rsidR="00DF6ED1" w:rsidRPr="008B4973" w:rsidRDefault="00DF6ED1" w:rsidP="00DF6ED1">
      <w:pPr>
        <w:rPr>
          <w:rFonts w:ascii="Arial" w:hAnsi="Arial" w:cs="Arial"/>
          <w:b/>
          <w:bCs/>
          <w:sz w:val="22"/>
          <w:szCs w:val="22"/>
        </w:rPr>
      </w:pPr>
      <w:r w:rsidRPr="008B4973">
        <w:rPr>
          <w:rFonts w:ascii="Arial" w:hAnsi="Arial" w:cs="Arial"/>
          <w:b/>
          <w:bCs/>
          <w:sz w:val="22"/>
          <w:szCs w:val="22"/>
        </w:rPr>
        <w:t>P.R.E.A. (PRISON Rape Elimination Act)</w:t>
      </w:r>
    </w:p>
    <w:p w14:paraId="131C2E9A" w14:textId="77777777" w:rsidR="00D65361" w:rsidRDefault="00D65361" w:rsidP="00DF6ED1">
      <w:pPr>
        <w:jc w:val="center"/>
        <w:rPr>
          <w:rFonts w:ascii="Arial" w:hAnsi="Arial" w:cs="Arial"/>
          <w:i/>
          <w:iCs/>
          <w:sz w:val="22"/>
          <w:szCs w:val="22"/>
        </w:rPr>
      </w:pPr>
    </w:p>
    <w:p w14:paraId="71742EBE" w14:textId="27B62E55" w:rsidR="00DF6ED1" w:rsidRDefault="00DF6ED1" w:rsidP="00DF6ED1">
      <w:pPr>
        <w:jc w:val="center"/>
        <w:rPr>
          <w:rFonts w:ascii="Arial" w:hAnsi="Arial" w:cs="Arial"/>
          <w:i/>
          <w:iCs/>
          <w:sz w:val="22"/>
          <w:szCs w:val="22"/>
        </w:rPr>
      </w:pPr>
      <w:r w:rsidRPr="008B4973">
        <w:rPr>
          <w:rFonts w:ascii="Arial" w:hAnsi="Arial" w:cs="Arial"/>
          <w:i/>
          <w:iCs/>
          <w:sz w:val="22"/>
          <w:szCs w:val="22"/>
        </w:rPr>
        <w:t>Prison Rape Elimination Act of 2003</w:t>
      </w:r>
    </w:p>
    <w:p w14:paraId="29BBE112" w14:textId="77777777" w:rsidR="00D65361" w:rsidRPr="008B4973" w:rsidRDefault="00D65361" w:rsidP="00DF6ED1">
      <w:pPr>
        <w:jc w:val="center"/>
        <w:rPr>
          <w:rFonts w:ascii="Arial" w:hAnsi="Arial" w:cs="Arial"/>
          <w:i/>
          <w:iCs/>
          <w:sz w:val="22"/>
          <w:szCs w:val="22"/>
        </w:rPr>
      </w:pPr>
    </w:p>
    <w:p w14:paraId="62CD7D3D" w14:textId="4068042A" w:rsidR="00DF6ED1" w:rsidRPr="008B4973" w:rsidRDefault="00DF6ED1" w:rsidP="00DF6ED1">
      <w:pPr>
        <w:rPr>
          <w:rFonts w:ascii="Arial" w:hAnsi="Arial" w:cs="Arial"/>
          <w:sz w:val="22"/>
          <w:szCs w:val="22"/>
        </w:rPr>
      </w:pPr>
      <w:r w:rsidRPr="008B4973">
        <w:rPr>
          <w:rFonts w:ascii="Arial" w:hAnsi="Arial" w:cs="Arial"/>
          <w:sz w:val="22"/>
          <w:szCs w:val="22"/>
        </w:rPr>
        <w:t>The Prison Rape Elimination Act (PREA) 2003 prohibits and seeks to eliminate sexual assaults and sexual misconduct in correctional institutions. Sexual abuse encompasses</w:t>
      </w:r>
      <w:r w:rsidR="006651ED" w:rsidRPr="008B4973">
        <w:rPr>
          <w:rFonts w:ascii="Arial" w:hAnsi="Arial" w:cs="Arial"/>
          <w:sz w:val="22"/>
          <w:szCs w:val="22"/>
        </w:rPr>
        <w:t xml:space="preserve"> (1) inmate-on-inmate sexual abuse, (2) inmate-on-inmate sexual harassment, (3) staff-on-inmate sexual abuse, and (4) staff-on-inmate sexual harassment.</w:t>
      </w:r>
    </w:p>
    <w:p w14:paraId="7174A289" w14:textId="228C5576" w:rsidR="006651ED" w:rsidRPr="008B4973" w:rsidRDefault="006651ED" w:rsidP="00DF6ED1">
      <w:pPr>
        <w:rPr>
          <w:rFonts w:ascii="Arial" w:hAnsi="Arial" w:cs="Arial"/>
          <w:sz w:val="22"/>
          <w:szCs w:val="22"/>
        </w:rPr>
      </w:pPr>
    </w:p>
    <w:p w14:paraId="7CB754B9" w14:textId="3006E239" w:rsidR="006651ED" w:rsidRPr="008B4973" w:rsidRDefault="006651ED" w:rsidP="00DF6ED1">
      <w:pPr>
        <w:rPr>
          <w:rFonts w:ascii="Arial" w:hAnsi="Arial" w:cs="Arial"/>
          <w:sz w:val="22"/>
          <w:szCs w:val="22"/>
        </w:rPr>
      </w:pPr>
      <w:r w:rsidRPr="008B4973">
        <w:rPr>
          <w:rFonts w:ascii="Arial" w:hAnsi="Arial" w:cs="Arial"/>
          <w:sz w:val="22"/>
          <w:szCs w:val="22"/>
        </w:rPr>
        <w:t xml:space="preserve">It is the policy of the Clark County Juvenile Detention Center (CCJDC) to provide a safe, humane, and secure environment, free from </w:t>
      </w:r>
      <w:proofErr w:type="gramStart"/>
      <w:r w:rsidRPr="008B4973">
        <w:rPr>
          <w:rFonts w:ascii="Arial" w:hAnsi="Arial" w:cs="Arial"/>
          <w:sz w:val="22"/>
          <w:szCs w:val="22"/>
        </w:rPr>
        <w:t>threat</w:t>
      </w:r>
      <w:proofErr w:type="gramEnd"/>
      <w:r w:rsidRPr="008B4973">
        <w:rPr>
          <w:rFonts w:ascii="Arial" w:hAnsi="Arial" w:cs="Arial"/>
          <w:sz w:val="22"/>
          <w:szCs w:val="22"/>
        </w:rPr>
        <w:t xml:space="preserve"> of sexual abuse for all offenders in custody by maintaining a program of prevention, detection, response, investigation, and tracking of </w:t>
      </w:r>
      <w:proofErr w:type="gramStart"/>
      <w:r w:rsidRPr="008B4973">
        <w:rPr>
          <w:rFonts w:ascii="Arial" w:hAnsi="Arial" w:cs="Arial"/>
          <w:sz w:val="22"/>
          <w:szCs w:val="22"/>
        </w:rPr>
        <w:t>all alleged</w:t>
      </w:r>
      <w:proofErr w:type="gramEnd"/>
      <w:r w:rsidRPr="008B4973">
        <w:rPr>
          <w:rFonts w:ascii="Arial" w:hAnsi="Arial" w:cs="Arial"/>
          <w:sz w:val="22"/>
          <w:szCs w:val="22"/>
        </w:rPr>
        <w:t xml:space="preserve"> sexual abuse. CCJDC has a zero-tolerance policy for incidents of sexual abuse within this facility. </w:t>
      </w:r>
    </w:p>
    <w:p w14:paraId="323D88F8" w14:textId="7DBC52FA" w:rsidR="006651ED" w:rsidRPr="008B4973" w:rsidRDefault="006651ED" w:rsidP="00DF6ED1">
      <w:pPr>
        <w:rPr>
          <w:rFonts w:ascii="Arial" w:hAnsi="Arial" w:cs="Arial"/>
          <w:sz w:val="22"/>
          <w:szCs w:val="22"/>
        </w:rPr>
      </w:pPr>
    </w:p>
    <w:p w14:paraId="3CC84C90" w14:textId="0D63DD7E" w:rsidR="006651ED" w:rsidRPr="008B4973" w:rsidRDefault="006651ED" w:rsidP="00DF6ED1">
      <w:pPr>
        <w:rPr>
          <w:rFonts w:ascii="Arial" w:hAnsi="Arial" w:cs="Arial"/>
          <w:sz w:val="22"/>
          <w:szCs w:val="22"/>
        </w:rPr>
      </w:pPr>
      <w:r w:rsidRPr="008B4973">
        <w:rPr>
          <w:rFonts w:ascii="Arial" w:hAnsi="Arial" w:cs="Arial"/>
          <w:sz w:val="22"/>
          <w:szCs w:val="22"/>
        </w:rPr>
        <w:t xml:space="preserve">If you are aware of, made aware of, or </w:t>
      </w:r>
      <w:proofErr w:type="gramStart"/>
      <w:r w:rsidRPr="008B4973">
        <w:rPr>
          <w:rFonts w:ascii="Arial" w:hAnsi="Arial" w:cs="Arial"/>
          <w:sz w:val="22"/>
          <w:szCs w:val="22"/>
        </w:rPr>
        <w:t>suspect</w:t>
      </w:r>
      <w:proofErr w:type="gramEnd"/>
      <w:r w:rsidRPr="008B4973">
        <w:rPr>
          <w:rFonts w:ascii="Arial" w:hAnsi="Arial" w:cs="Arial"/>
          <w:sz w:val="22"/>
          <w:szCs w:val="22"/>
        </w:rPr>
        <w:t xml:space="preserve"> an</w:t>
      </w:r>
      <w:r w:rsidR="002E7BDF">
        <w:rPr>
          <w:rFonts w:ascii="Arial" w:hAnsi="Arial" w:cs="Arial"/>
          <w:sz w:val="22"/>
          <w:szCs w:val="22"/>
        </w:rPr>
        <w:t>y</w:t>
      </w:r>
      <w:r w:rsidRPr="008B4973">
        <w:rPr>
          <w:rFonts w:ascii="Arial" w:hAnsi="Arial" w:cs="Arial"/>
          <w:sz w:val="22"/>
          <w:szCs w:val="22"/>
        </w:rPr>
        <w:t xml:space="preserve"> form of sexual misconduct we encourage you to report it. </w:t>
      </w:r>
      <w:r w:rsidR="008B4973" w:rsidRPr="008B4973">
        <w:rPr>
          <w:rFonts w:ascii="Arial" w:hAnsi="Arial" w:cs="Arial"/>
          <w:sz w:val="22"/>
          <w:szCs w:val="22"/>
        </w:rPr>
        <w:t xml:space="preserve">You may report </w:t>
      </w:r>
      <w:proofErr w:type="gramStart"/>
      <w:r w:rsidR="008B4973" w:rsidRPr="008B4973">
        <w:rPr>
          <w:rFonts w:ascii="Arial" w:hAnsi="Arial" w:cs="Arial"/>
          <w:sz w:val="22"/>
          <w:szCs w:val="22"/>
        </w:rPr>
        <w:t>it</w:t>
      </w:r>
      <w:proofErr w:type="gramEnd"/>
      <w:r w:rsidR="008B4973" w:rsidRPr="008B4973">
        <w:rPr>
          <w:rFonts w:ascii="Arial" w:hAnsi="Arial" w:cs="Arial"/>
          <w:sz w:val="22"/>
          <w:szCs w:val="22"/>
        </w:rPr>
        <w:t xml:space="preserve"> the following ways: </w:t>
      </w:r>
    </w:p>
    <w:p w14:paraId="6E3D921B" w14:textId="4B1B1796" w:rsidR="008B4973" w:rsidRPr="008B4973" w:rsidRDefault="008B4973" w:rsidP="00DF6ED1">
      <w:pPr>
        <w:rPr>
          <w:rFonts w:ascii="Arial" w:hAnsi="Arial" w:cs="Arial"/>
          <w:sz w:val="22"/>
          <w:szCs w:val="22"/>
        </w:rPr>
      </w:pPr>
    </w:p>
    <w:p w14:paraId="6964A00B" w14:textId="627FB147" w:rsidR="008B4973" w:rsidRPr="008B4973" w:rsidRDefault="008B4973" w:rsidP="00DF6ED1">
      <w:pPr>
        <w:rPr>
          <w:rFonts w:ascii="Arial" w:hAnsi="Arial" w:cs="Arial"/>
          <w:sz w:val="22"/>
          <w:szCs w:val="22"/>
        </w:rPr>
      </w:pPr>
      <w:r w:rsidRPr="008B4973">
        <w:rPr>
          <w:rFonts w:ascii="Arial" w:hAnsi="Arial" w:cs="Arial"/>
          <w:sz w:val="22"/>
          <w:szCs w:val="22"/>
        </w:rPr>
        <w:t xml:space="preserve">Jennifer Snawder, Director </w:t>
      </w:r>
      <w:r w:rsidRPr="008B4973">
        <w:rPr>
          <w:rFonts w:ascii="Arial" w:hAnsi="Arial" w:cs="Arial"/>
          <w:b/>
          <w:bCs/>
          <w:sz w:val="22"/>
          <w:szCs w:val="22"/>
        </w:rPr>
        <w:t>812-285-6367</w:t>
      </w:r>
      <w:r w:rsidRPr="008B4973">
        <w:rPr>
          <w:rFonts w:ascii="Arial" w:hAnsi="Arial" w:cs="Arial"/>
          <w:sz w:val="22"/>
          <w:szCs w:val="22"/>
        </w:rPr>
        <w:t xml:space="preserve"> Press 0 to be transferred to cellphone for immediate assistance. </w:t>
      </w:r>
    </w:p>
    <w:p w14:paraId="75A3A125" w14:textId="7C30F88E" w:rsidR="008B4973" w:rsidRPr="008B4973" w:rsidRDefault="008B4973" w:rsidP="00DF6ED1">
      <w:pPr>
        <w:rPr>
          <w:rFonts w:ascii="Arial" w:hAnsi="Arial" w:cs="Arial"/>
          <w:sz w:val="22"/>
          <w:szCs w:val="22"/>
        </w:rPr>
      </w:pPr>
      <w:r w:rsidRPr="008B4973">
        <w:rPr>
          <w:rFonts w:ascii="Arial" w:hAnsi="Arial" w:cs="Arial"/>
          <w:sz w:val="22"/>
          <w:szCs w:val="22"/>
        </w:rPr>
        <w:t xml:space="preserve">Brittany Collins, Assistant Director </w:t>
      </w:r>
      <w:r w:rsidRPr="008B4973">
        <w:rPr>
          <w:rFonts w:ascii="Arial" w:hAnsi="Arial" w:cs="Arial"/>
          <w:b/>
          <w:bCs/>
          <w:sz w:val="22"/>
          <w:szCs w:val="22"/>
        </w:rPr>
        <w:t>812-285-6359</w:t>
      </w:r>
      <w:r w:rsidRPr="008B4973">
        <w:rPr>
          <w:rFonts w:ascii="Arial" w:hAnsi="Arial" w:cs="Arial"/>
          <w:sz w:val="22"/>
          <w:szCs w:val="22"/>
        </w:rPr>
        <w:t xml:space="preserve"> </w:t>
      </w:r>
    </w:p>
    <w:p w14:paraId="3B1D989D" w14:textId="79748803" w:rsidR="008B4973" w:rsidRPr="008B4973" w:rsidRDefault="008B4973" w:rsidP="00DF6ED1">
      <w:pPr>
        <w:rPr>
          <w:rFonts w:ascii="Arial" w:hAnsi="Arial" w:cs="Arial"/>
          <w:sz w:val="22"/>
          <w:szCs w:val="22"/>
        </w:rPr>
      </w:pPr>
    </w:p>
    <w:p w14:paraId="0692D826" w14:textId="31AAC533" w:rsidR="008B4973" w:rsidRPr="008B4973" w:rsidRDefault="008B4973" w:rsidP="00DF6ED1">
      <w:pPr>
        <w:rPr>
          <w:rFonts w:ascii="Arial" w:hAnsi="Arial" w:cs="Arial"/>
          <w:b/>
          <w:bCs/>
          <w:sz w:val="22"/>
          <w:szCs w:val="22"/>
        </w:rPr>
      </w:pPr>
      <w:r w:rsidRPr="008B4973">
        <w:rPr>
          <w:rFonts w:ascii="Arial" w:hAnsi="Arial" w:cs="Arial"/>
          <w:b/>
          <w:bCs/>
          <w:sz w:val="22"/>
          <w:szCs w:val="22"/>
        </w:rPr>
        <w:t>Indiana Child Abuse and Neglect Hotline 1-800-800-5556</w:t>
      </w:r>
    </w:p>
    <w:p w14:paraId="36BBF6AF" w14:textId="77777777" w:rsidR="00DF6ED1" w:rsidRPr="00DF6ED1" w:rsidRDefault="00DF6ED1" w:rsidP="00DF6ED1">
      <w:pPr>
        <w:rPr>
          <w:b/>
          <w:bCs/>
        </w:rPr>
      </w:pPr>
    </w:p>
    <w:sectPr w:rsidR="00DF6ED1" w:rsidRPr="00DF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FF"/>
    <w:rsid w:val="002548D5"/>
    <w:rsid w:val="002E7BDF"/>
    <w:rsid w:val="004B4461"/>
    <w:rsid w:val="005C68AD"/>
    <w:rsid w:val="006651ED"/>
    <w:rsid w:val="008B4973"/>
    <w:rsid w:val="00AF269F"/>
    <w:rsid w:val="00C04583"/>
    <w:rsid w:val="00C560FF"/>
    <w:rsid w:val="00C7120D"/>
    <w:rsid w:val="00CA4551"/>
    <w:rsid w:val="00CA786D"/>
    <w:rsid w:val="00CE5B09"/>
    <w:rsid w:val="00D65361"/>
    <w:rsid w:val="00D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9D0F7A"/>
  <w15:chartTrackingRefBased/>
  <w15:docId w15:val="{C7FECFF8-19A7-4FA2-AEC3-338EA475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FF"/>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60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collins@clarkcounty.in.gov" TargetMode="External"/><Relationship Id="rId11" Type="http://schemas.openxmlformats.org/officeDocument/2006/relationships/customXml" Target="../customXml/item4.xml"/><Relationship Id="rId5" Type="http://schemas.openxmlformats.org/officeDocument/2006/relationships/hyperlink" Target="mailto:jsnawder@clarkcounty.in.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2EF285976AF49A50987EAA3EE1F9B" ma:contentTypeVersion="19" ma:contentTypeDescription="Create a new document." ma:contentTypeScope="" ma:versionID="ed0a4b5ce3cb32832110fe53522a0f89">
  <xsd:schema xmlns:xsd="http://www.w3.org/2001/XMLSchema" xmlns:xs="http://www.w3.org/2001/XMLSchema" xmlns:p="http://schemas.microsoft.com/office/2006/metadata/properties" xmlns:ns2="46c942c8-5b0e-442a-b3f3-8dae08b37e24" xmlns:ns3="93a7a459-7de4-4a0a-9b55-8c77c6b73f2e" targetNamespace="http://schemas.microsoft.com/office/2006/metadata/properties" ma:root="true" ma:fieldsID="bd78b8119da1deac95fd93f7f9d52aff" ns2:_="" ns3:_="">
    <xsd:import namespace="46c942c8-5b0e-442a-b3f3-8dae08b37e24"/>
    <xsd:import namespace="93a7a459-7de4-4a0a-9b55-8c77c6b73f2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4_r73"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42c8-5b0e-442a-b3f3-8dae08b37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x0064_r73" ma:index="17" nillable="true" ma:displayName="Text" ma:internalName="_x0064_r73">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b13f22-5b55-45a8-b55e-e178fb03ecd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7a459-7de4-4a0a-9b55-8c77c6b73f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1cf7df-9485-48b6-a9cd-e0e17254eb72}" ma:internalName="TaxCatchAll" ma:showField="CatchAllData" ma:web="93a7a459-7de4-4a0a-9b55-8c77c6b73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c942c8-5b0e-442a-b3f3-8dae08b37e24">
      <Terms xmlns="http://schemas.microsoft.com/office/infopath/2007/PartnerControls"/>
    </lcf76f155ced4ddcb4097134ff3c332f>
    <TaxCatchAll xmlns="93a7a459-7de4-4a0a-9b55-8c77c6b73f2e" xsi:nil="true"/>
    <_x0064_r73 xmlns="46c942c8-5b0e-442a-b3f3-8dae08b37e24" xsi:nil="true"/>
  </documentManagement>
</p:properties>
</file>

<file path=customXml/itemProps1.xml><?xml version="1.0" encoding="utf-8"?>
<ds:datastoreItem xmlns:ds="http://schemas.openxmlformats.org/officeDocument/2006/customXml" ds:itemID="{9CCE0DD1-EFFB-4920-956B-ED4CE786AB94}">
  <ds:schemaRefs>
    <ds:schemaRef ds:uri="http://schemas.openxmlformats.org/officeDocument/2006/bibliography"/>
  </ds:schemaRefs>
</ds:datastoreItem>
</file>

<file path=customXml/itemProps2.xml><?xml version="1.0" encoding="utf-8"?>
<ds:datastoreItem xmlns:ds="http://schemas.openxmlformats.org/officeDocument/2006/customXml" ds:itemID="{DAFE6049-1FE7-492A-8203-4F9C8C0AD268}"/>
</file>

<file path=customXml/itemProps3.xml><?xml version="1.0" encoding="utf-8"?>
<ds:datastoreItem xmlns:ds="http://schemas.openxmlformats.org/officeDocument/2006/customXml" ds:itemID="{C41C67B2-7039-4DA1-A351-38B72C936CFE}"/>
</file>

<file path=customXml/itemProps4.xml><?xml version="1.0" encoding="utf-8"?>
<ds:datastoreItem xmlns:ds="http://schemas.openxmlformats.org/officeDocument/2006/customXml" ds:itemID="{3BD59D55-16B8-4666-9F52-F26D55E1711C}"/>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Lyda Abell</dc:creator>
  <cp:keywords/>
  <dc:description/>
  <cp:lastModifiedBy>Greg Werich</cp:lastModifiedBy>
  <cp:revision>2</cp:revision>
  <cp:lastPrinted>2025-03-07T15:22:00Z</cp:lastPrinted>
  <dcterms:created xsi:type="dcterms:W3CDTF">2025-07-07T13:16:00Z</dcterms:created>
  <dcterms:modified xsi:type="dcterms:W3CDTF">2025-07-07T13:16:00Z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0x010100DC22EF285976AF49A50987EAA3EE1F9B</vt:lpwstr>
  </property>
</Properties>
</file>